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C93A" w14:textId="77777777" w:rsidR="00BF36E5" w:rsidRDefault="00BD334E">
      <w:pPr>
        <w:spacing w:after="5" w:line="249" w:lineRule="auto"/>
        <w:ind w:left="-5" w:right="32" w:hanging="10"/>
        <w:jc w:val="both"/>
      </w:pPr>
      <w:r>
        <w:t xml:space="preserve">…………………………………………………….                                                                                                         Załącznik nr 1 </w:t>
      </w:r>
    </w:p>
    <w:p w14:paraId="30879BC0" w14:textId="77777777" w:rsidR="00BF36E5" w:rsidRDefault="00BD334E">
      <w:pPr>
        <w:spacing w:after="0"/>
      </w:pPr>
      <w:r>
        <w:t xml:space="preserve"> </w:t>
      </w:r>
    </w:p>
    <w:p w14:paraId="5D6EDAE2" w14:textId="77777777" w:rsidR="00BF36E5" w:rsidRDefault="00BD334E">
      <w:pPr>
        <w:spacing w:after="5" w:line="249" w:lineRule="auto"/>
        <w:ind w:left="-5" w:right="32" w:hanging="10"/>
        <w:jc w:val="both"/>
      </w:pPr>
      <w:r>
        <w:t xml:space="preserve">……………………………………………………. </w:t>
      </w:r>
    </w:p>
    <w:p w14:paraId="00CFEA8B" w14:textId="77777777" w:rsidR="00BF36E5" w:rsidRDefault="00BD334E">
      <w:pPr>
        <w:spacing w:after="0"/>
        <w:ind w:left="-5" w:hanging="10"/>
      </w:pPr>
      <w:r>
        <w:rPr>
          <w:i/>
          <w:sz w:val="18"/>
        </w:rPr>
        <w:t xml:space="preserve">(nazwa, adres lub imię i nazwisko Oferenta) </w:t>
      </w:r>
    </w:p>
    <w:p w14:paraId="43659330" w14:textId="77777777" w:rsidR="00BF36E5" w:rsidRDefault="00BD334E">
      <w:pPr>
        <w:spacing w:after="19"/>
      </w:pPr>
      <w:r>
        <w:rPr>
          <w:i/>
          <w:sz w:val="18"/>
        </w:rPr>
        <w:t xml:space="preserve"> </w:t>
      </w:r>
    </w:p>
    <w:p w14:paraId="2ACC7739" w14:textId="77777777" w:rsidR="00BF36E5" w:rsidRDefault="00BD334E">
      <w:pPr>
        <w:spacing w:after="5" w:line="249" w:lineRule="auto"/>
        <w:ind w:left="-5" w:right="32" w:hanging="10"/>
        <w:jc w:val="both"/>
      </w:pPr>
      <w:r>
        <w:t xml:space="preserve">……………………………………………………. </w:t>
      </w:r>
    </w:p>
    <w:p w14:paraId="0106A266" w14:textId="77777777" w:rsidR="00BF36E5" w:rsidRDefault="00BD334E">
      <w:pPr>
        <w:spacing w:after="0"/>
        <w:ind w:left="-5" w:hanging="10"/>
      </w:pPr>
      <w:r>
        <w:rPr>
          <w:i/>
          <w:sz w:val="18"/>
        </w:rPr>
        <w:t>(PESEL/NIP</w:t>
      </w:r>
      <w:r>
        <w:rPr>
          <w:i/>
          <w:sz w:val="18"/>
          <w:vertAlign w:val="superscript"/>
        </w:rPr>
        <w:t>*</w:t>
      </w:r>
      <w:r>
        <w:rPr>
          <w:i/>
          <w:sz w:val="18"/>
        </w:rPr>
        <w:t xml:space="preserve">) </w:t>
      </w:r>
    </w:p>
    <w:p w14:paraId="7690CA9D" w14:textId="77777777" w:rsidR="00BF36E5" w:rsidRDefault="00BD334E">
      <w:pPr>
        <w:spacing w:after="19"/>
      </w:pPr>
      <w:r>
        <w:rPr>
          <w:i/>
          <w:sz w:val="18"/>
        </w:rPr>
        <w:t xml:space="preserve"> </w:t>
      </w:r>
    </w:p>
    <w:p w14:paraId="2BB9E5A5" w14:textId="77777777" w:rsidR="00BF36E5" w:rsidRDefault="00BD334E">
      <w:pPr>
        <w:spacing w:after="5" w:line="249" w:lineRule="auto"/>
        <w:ind w:left="-5" w:right="32" w:hanging="10"/>
        <w:jc w:val="both"/>
      </w:pPr>
      <w:r>
        <w:t xml:space="preserve">……………………………………………………. </w:t>
      </w:r>
    </w:p>
    <w:p w14:paraId="15ABACA8" w14:textId="77777777" w:rsidR="00BF36E5" w:rsidRDefault="00BD334E">
      <w:pPr>
        <w:spacing w:after="0"/>
        <w:ind w:left="-5" w:hanging="10"/>
      </w:pPr>
      <w:r>
        <w:rPr>
          <w:i/>
          <w:sz w:val="18"/>
        </w:rPr>
        <w:t xml:space="preserve">Nr telefonu </w:t>
      </w:r>
    </w:p>
    <w:p w14:paraId="760B67F8" w14:textId="77777777" w:rsidR="00BF36E5" w:rsidRDefault="00BD334E">
      <w:pPr>
        <w:spacing w:after="0"/>
        <w:ind w:right="278"/>
        <w:jc w:val="center"/>
      </w:pPr>
      <w:r>
        <w:rPr>
          <w:b/>
        </w:rPr>
        <w:t xml:space="preserve"> </w:t>
      </w:r>
    </w:p>
    <w:p w14:paraId="2EA0851D" w14:textId="10D03AEB" w:rsidR="00BF36E5" w:rsidRPr="00F902E8" w:rsidRDefault="00F902E8" w:rsidP="00F902E8">
      <w:pPr>
        <w:spacing w:after="0"/>
        <w:ind w:left="3051" w:right="192" w:firstLine="489"/>
        <w:jc w:val="right"/>
        <w:rPr>
          <w:u w:val="single"/>
        </w:rPr>
      </w:pPr>
      <w:r w:rsidRPr="00F902E8">
        <w:rPr>
          <w:b/>
          <w:u w:val="single"/>
        </w:rPr>
        <w:t xml:space="preserve">  </w:t>
      </w:r>
      <w:r w:rsidR="00BD334E" w:rsidRPr="00F902E8">
        <w:rPr>
          <w:b/>
          <w:u w:val="single"/>
        </w:rPr>
        <w:t xml:space="preserve">Sprzedający: </w:t>
      </w:r>
    </w:p>
    <w:p w14:paraId="038264A1" w14:textId="77777777" w:rsidR="00F902E8" w:rsidRDefault="00F902E8" w:rsidP="00F902E8">
      <w:pPr>
        <w:spacing w:after="0"/>
        <w:ind w:left="731" w:right="140"/>
        <w:jc w:val="right"/>
        <w:rPr>
          <w:b/>
          <w:bCs/>
        </w:rPr>
      </w:pPr>
      <w:r w:rsidRPr="00F902E8">
        <w:rPr>
          <w:b/>
          <w:bCs/>
        </w:rPr>
        <w:t>Państwowe Gospodarstwo Wodne</w:t>
      </w:r>
    </w:p>
    <w:p w14:paraId="4ADEFB9A" w14:textId="3B4C91CE" w:rsidR="00F902E8" w:rsidRPr="00F902E8" w:rsidRDefault="00F902E8" w:rsidP="00F902E8">
      <w:pPr>
        <w:spacing w:after="0"/>
        <w:ind w:left="731" w:right="140"/>
        <w:jc w:val="right"/>
        <w:rPr>
          <w:b/>
          <w:bCs/>
        </w:rPr>
      </w:pPr>
      <w:r w:rsidRPr="00F902E8">
        <w:rPr>
          <w:b/>
          <w:bCs/>
        </w:rPr>
        <w:t xml:space="preserve"> Wody Polskie</w:t>
      </w:r>
    </w:p>
    <w:p w14:paraId="67671ECE" w14:textId="77777777" w:rsidR="00F902E8" w:rsidRPr="00F902E8" w:rsidRDefault="00F902E8" w:rsidP="00F902E8">
      <w:pPr>
        <w:spacing w:after="0"/>
        <w:ind w:left="751" w:right="305" w:hanging="10"/>
        <w:jc w:val="right"/>
        <w:rPr>
          <w:b/>
          <w:bCs/>
        </w:rPr>
      </w:pPr>
      <w:r w:rsidRPr="00F902E8">
        <w:rPr>
          <w:b/>
          <w:bCs/>
        </w:rPr>
        <w:t>Ul. Żelazna 59A</w:t>
      </w:r>
    </w:p>
    <w:p w14:paraId="7A15B932" w14:textId="77777777" w:rsidR="00F902E8" w:rsidRPr="00F902E8" w:rsidRDefault="00F902E8" w:rsidP="00F902E8">
      <w:pPr>
        <w:spacing w:after="0"/>
        <w:ind w:left="731" w:right="140"/>
        <w:jc w:val="right"/>
        <w:rPr>
          <w:b/>
          <w:bCs/>
        </w:rPr>
      </w:pPr>
      <w:r w:rsidRPr="00F902E8">
        <w:rPr>
          <w:b/>
          <w:bCs/>
        </w:rPr>
        <w:t>00-848 Warszawa</w:t>
      </w:r>
    </w:p>
    <w:p w14:paraId="54706908" w14:textId="77777777" w:rsidR="00BF36E5" w:rsidRDefault="00BD334E">
      <w:pPr>
        <w:spacing w:after="0"/>
        <w:ind w:right="278"/>
        <w:jc w:val="center"/>
      </w:pPr>
      <w:r>
        <w:rPr>
          <w:b/>
        </w:rPr>
        <w:t xml:space="preserve"> </w:t>
      </w:r>
    </w:p>
    <w:p w14:paraId="777A442D" w14:textId="163D03F2" w:rsidR="00BF36E5" w:rsidRDefault="00BD334E" w:rsidP="00F902E8">
      <w:pPr>
        <w:spacing w:after="0"/>
        <w:ind w:left="7371" w:firstLine="417"/>
        <w:jc w:val="center"/>
      </w:pPr>
      <w:r w:rsidRPr="00F902E8">
        <w:rPr>
          <w:b/>
          <w:u w:val="single"/>
        </w:rPr>
        <w:t>Prowadzący przetarg</w:t>
      </w:r>
      <w:r>
        <w:rPr>
          <w:b/>
        </w:rPr>
        <w:t>:</w:t>
      </w:r>
    </w:p>
    <w:p w14:paraId="42C4F089" w14:textId="184C9A87" w:rsidR="00F902E8" w:rsidRDefault="00F902E8" w:rsidP="00F902E8">
      <w:pPr>
        <w:spacing w:after="0"/>
        <w:ind w:left="741" w:right="305" w:hanging="10"/>
        <w:jc w:val="right"/>
        <w:rPr>
          <w:b/>
        </w:rPr>
      </w:pPr>
      <w:r w:rsidRPr="00113D27">
        <w:rPr>
          <w:b/>
          <w:bCs/>
        </w:rPr>
        <w:t>Państwowe Gospodarstwo Wodne Wody Polskie</w:t>
      </w:r>
    </w:p>
    <w:p w14:paraId="69EA1AFA" w14:textId="6891F731" w:rsidR="00F902E8" w:rsidRPr="00113D27" w:rsidRDefault="00BD334E" w:rsidP="00F902E8">
      <w:pPr>
        <w:spacing w:after="0"/>
        <w:ind w:left="741" w:right="305" w:hanging="10"/>
        <w:jc w:val="right"/>
        <w:rPr>
          <w:b/>
          <w:bCs/>
        </w:rPr>
      </w:pPr>
      <w:r>
        <w:rPr>
          <w:b/>
        </w:rPr>
        <w:t xml:space="preserve">Dyrektor </w:t>
      </w:r>
      <w:r w:rsidR="00F902E8" w:rsidRPr="00113D27">
        <w:rPr>
          <w:b/>
          <w:bCs/>
        </w:rPr>
        <w:t>Zarząd</w:t>
      </w:r>
      <w:r w:rsidR="00F902E8">
        <w:rPr>
          <w:b/>
          <w:bCs/>
        </w:rPr>
        <w:t>u</w:t>
      </w:r>
      <w:r w:rsidR="00F902E8" w:rsidRPr="00113D27">
        <w:rPr>
          <w:b/>
          <w:bCs/>
        </w:rPr>
        <w:t xml:space="preserve"> Zlewni w Sandomierzu</w:t>
      </w:r>
    </w:p>
    <w:p w14:paraId="5519EB1F" w14:textId="77777777" w:rsidR="00F902E8" w:rsidRPr="00113D27" w:rsidRDefault="00F902E8" w:rsidP="00F902E8">
      <w:pPr>
        <w:spacing w:after="0"/>
        <w:ind w:left="741" w:right="305" w:hanging="10"/>
        <w:jc w:val="right"/>
        <w:rPr>
          <w:b/>
          <w:bCs/>
        </w:rPr>
      </w:pPr>
      <w:r w:rsidRPr="00113D27">
        <w:rPr>
          <w:b/>
          <w:bCs/>
        </w:rPr>
        <w:t>ul. Jana Długosza 4a, 27-600 Sandomierz</w:t>
      </w:r>
    </w:p>
    <w:p w14:paraId="422F7E36" w14:textId="5E5DD93B" w:rsidR="00BF36E5" w:rsidRDefault="00BD334E" w:rsidP="00F902E8">
      <w:pPr>
        <w:spacing w:after="0" w:line="239" w:lineRule="auto"/>
        <w:ind w:left="4959" w:hanging="10"/>
      </w:pPr>
      <w:r>
        <w:rPr>
          <w:b/>
        </w:rPr>
        <w:t xml:space="preserve"> </w:t>
      </w:r>
    </w:p>
    <w:p w14:paraId="3309B968" w14:textId="77777777" w:rsidR="00BF36E5" w:rsidRDefault="00BD334E">
      <w:pPr>
        <w:pStyle w:val="Nagwek1"/>
      </w:pPr>
      <w:r>
        <w:t xml:space="preserve">O F E R T A </w:t>
      </w:r>
    </w:p>
    <w:p w14:paraId="171A91D1" w14:textId="77777777" w:rsidR="00BF36E5" w:rsidRDefault="00BD334E">
      <w:pPr>
        <w:spacing w:after="4"/>
      </w:pPr>
      <w:r>
        <w:rPr>
          <w:b/>
        </w:rPr>
        <w:t xml:space="preserve"> </w:t>
      </w:r>
    </w:p>
    <w:p w14:paraId="0175D186" w14:textId="2E24D7E3" w:rsidR="000E5E6F" w:rsidRPr="005B7CE3" w:rsidRDefault="00BD334E" w:rsidP="000E5E6F">
      <w:pPr>
        <w:spacing w:after="0" w:line="264" w:lineRule="auto"/>
        <w:rPr>
          <w:rFonts w:asciiTheme="minorHAnsi" w:hAnsiTheme="minorHAnsi" w:cstheme="minorHAnsi"/>
        </w:rPr>
      </w:pPr>
      <w:r>
        <w:t xml:space="preserve">W nawiązaniu do ogłoszenia o pisemnym przetargu ofertowym </w:t>
      </w:r>
      <w:bookmarkStart w:id="0" w:name="_Hlk149044889"/>
      <w:r w:rsidR="000E5E6F">
        <w:rPr>
          <w:rFonts w:asciiTheme="minorHAnsi" w:hAnsiTheme="minorHAnsi" w:cstheme="minorHAnsi"/>
        </w:rPr>
        <w:t>n</w:t>
      </w:r>
      <w:r w:rsidR="000E5E6F" w:rsidRPr="005B7CE3">
        <w:rPr>
          <w:rFonts w:asciiTheme="minorHAnsi" w:hAnsiTheme="minorHAnsi" w:cstheme="minorHAnsi"/>
        </w:rPr>
        <w:t xml:space="preserve">a </w:t>
      </w:r>
      <w:bookmarkStart w:id="1" w:name="_Hlk149042080"/>
      <w:r w:rsidR="000E5E6F" w:rsidRPr="005B7CE3">
        <w:rPr>
          <w:rFonts w:asciiTheme="minorHAnsi" w:hAnsiTheme="minorHAnsi" w:cstheme="minorHAnsi"/>
        </w:rPr>
        <w:t xml:space="preserve">sprzedaż surowca drzewnego ( klasyfikacja drewno opałowe S4) pozyskanego w wyniku wycinki drzew przeprowadzonej </w:t>
      </w:r>
      <w:bookmarkStart w:id="2" w:name="_Hlk149044906"/>
      <w:r w:rsidR="000E5E6F" w:rsidRPr="005B7CE3">
        <w:rPr>
          <w:rFonts w:asciiTheme="minorHAnsi" w:hAnsiTheme="minorHAnsi" w:cstheme="minorHAnsi"/>
        </w:rPr>
        <w:t xml:space="preserve">w związku z realizacją zadania </w:t>
      </w:r>
      <w:bookmarkStart w:id="3" w:name="_Hlk126140347"/>
      <w:r w:rsidR="000E5E6F" w:rsidRPr="005B7CE3">
        <w:rPr>
          <w:rFonts w:asciiTheme="minorHAnsi" w:hAnsiTheme="minorHAnsi" w:cstheme="minorHAnsi"/>
        </w:rPr>
        <w:t xml:space="preserve">: </w:t>
      </w:r>
      <w:bookmarkEnd w:id="3"/>
      <w:r w:rsidR="000E5E6F" w:rsidRPr="005B7CE3">
        <w:rPr>
          <w:rFonts w:asciiTheme="minorHAnsi" w:hAnsiTheme="minorHAnsi" w:cstheme="minorHAnsi"/>
        </w:rPr>
        <w:t xml:space="preserve">„Prace przygotowawcze związane z naprawą prawego wału przeciwpowodziowego rzeki Wisły na odcinku od km 34+270 do km 38+350 w m. Maniów, gm. Szczucin, pow. Dąbrowski”. </w:t>
      </w:r>
      <w:bookmarkEnd w:id="1"/>
    </w:p>
    <w:bookmarkEnd w:id="2"/>
    <w:bookmarkEnd w:id="0"/>
    <w:p w14:paraId="75493A56" w14:textId="567ADF74" w:rsidR="00BF36E5" w:rsidRDefault="00BF36E5" w:rsidP="00B30940">
      <w:pPr>
        <w:spacing w:after="0"/>
      </w:pPr>
    </w:p>
    <w:p w14:paraId="781C809A" w14:textId="6B18C433" w:rsidR="00E53C91" w:rsidRDefault="00BD334E" w:rsidP="00E53C91">
      <w:pPr>
        <w:numPr>
          <w:ilvl w:val="0"/>
          <w:numId w:val="1"/>
        </w:numPr>
        <w:spacing w:after="0"/>
        <w:ind w:right="32" w:hanging="218"/>
        <w:jc w:val="both"/>
      </w:pPr>
      <w:r>
        <w:t>Oferuję zakup materiału drzewnego w zakresie</w:t>
      </w:r>
      <w:r w:rsidR="00E53C91">
        <w:t>:</w:t>
      </w:r>
      <w:r>
        <w:t xml:space="preserve"> </w:t>
      </w:r>
    </w:p>
    <w:p w14:paraId="302BBBE2" w14:textId="77777777" w:rsidR="00E53C91" w:rsidRDefault="00E53C91" w:rsidP="00E53C91">
      <w:pPr>
        <w:spacing w:after="0"/>
        <w:ind w:left="218" w:right="32"/>
        <w:jc w:val="both"/>
      </w:pPr>
    </w:p>
    <w:tbl>
      <w:tblPr>
        <w:tblW w:w="9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37"/>
        <w:gridCol w:w="1443"/>
        <w:gridCol w:w="2385"/>
        <w:gridCol w:w="2410"/>
      </w:tblGrid>
      <w:tr w:rsidR="000E5E6F" w:rsidRPr="000E5E6F" w14:paraId="3664BD93" w14:textId="77777777" w:rsidTr="005F1587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EB18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 xml:space="preserve">NR STOSU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E2A5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GATUNEK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8F22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OBJĘTOŚĆ  STOSU [MP]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F83A" w14:textId="56056E16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 xml:space="preserve">CENA OFERTOWA </w:t>
            </w:r>
            <w:r w:rsidR="005F1587">
              <w:rPr>
                <w:rFonts w:eastAsia="Times New Roman"/>
                <w:b/>
                <w:bCs/>
                <w:sz w:val="20"/>
                <w:szCs w:val="20"/>
              </w:rPr>
              <w:t xml:space="preserve">ZA </w:t>
            </w: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1 MP DREWNA (WARTOŚĆ BRUTTO)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79A0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CENA OFERTOWA STOSU (WARTOŚĆ BRUTTO)</w:t>
            </w:r>
          </w:p>
        </w:tc>
      </w:tr>
      <w:tr w:rsidR="000E5E6F" w:rsidRPr="000E5E6F" w14:paraId="06F440E5" w14:textId="77777777" w:rsidTr="005F15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910F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D26D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wierzba , topola, osika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819A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22,5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E143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ABE6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E5E6F" w:rsidRPr="000E5E6F" w14:paraId="60A6041D" w14:textId="77777777" w:rsidTr="005F15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365B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1E7E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wierzba , topola, osika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B505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17,5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545C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3B92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E5E6F" w:rsidRPr="000E5E6F" w14:paraId="5B1EA15F" w14:textId="77777777" w:rsidTr="005F15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AF97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12A3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wierzba , topola, osika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EECE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19,5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046B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3D75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E5E6F" w:rsidRPr="000E5E6F" w14:paraId="09F91429" w14:textId="77777777" w:rsidTr="005F15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9AB2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68B2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wierzba , topola, osika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39D3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24,6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203B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4356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E5E6F" w:rsidRPr="000E5E6F" w14:paraId="2B74CE74" w14:textId="77777777" w:rsidTr="005F15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1B2C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3C40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wierzba , topola, osika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5837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21,4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FE37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3B5A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E5E6F" w:rsidRPr="000E5E6F" w14:paraId="3BD25F0C" w14:textId="77777777" w:rsidTr="005F15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FB0D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036D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wierzba , topola, osika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6768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6,5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CF87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6A94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E5E6F" w:rsidRPr="000E5E6F" w14:paraId="121C170C" w14:textId="77777777" w:rsidTr="005F15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AB4C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75ED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wierzba , topola, osika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CD7B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12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ACFE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66CA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E5E6F" w:rsidRPr="000E5E6F" w14:paraId="6FF09517" w14:textId="77777777" w:rsidTr="005F15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DBA8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B3FE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wierzba , topola, osika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E9B2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14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2403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5278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E5E6F" w:rsidRPr="000E5E6F" w14:paraId="0EA484FA" w14:textId="77777777" w:rsidTr="005F15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88D7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991E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wierzba , topola, osika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D4DC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E845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6B92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E5E6F" w:rsidRPr="000E5E6F" w14:paraId="7134741F" w14:textId="77777777" w:rsidTr="005F15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227E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140A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wierzba , topola, osika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9C6B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2,5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BE70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BB69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E5E6F" w:rsidRPr="000E5E6F" w14:paraId="2650B979" w14:textId="77777777" w:rsidTr="005F15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C652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F169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wierzba , topola, osika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16C6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5,4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644D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A48D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E5E6F" w:rsidRPr="000E5E6F" w14:paraId="17F61793" w14:textId="77777777" w:rsidTr="005F15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215D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AE6C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wierzba , topola, osika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4392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11,2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1CD1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6387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E5E6F" w:rsidRPr="000E5E6F" w14:paraId="3193C948" w14:textId="77777777" w:rsidTr="005F15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1A99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4243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wierzba , topola, osika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E6A5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11,2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2DC5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B2B6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E5E6F" w:rsidRPr="000E5E6F" w14:paraId="5A2D79AC" w14:textId="77777777" w:rsidTr="005F15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AED8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4638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wierzba , topola, osika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C390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17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307A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5E89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E5E6F" w:rsidRPr="000E5E6F" w14:paraId="4F6C69C0" w14:textId="77777777" w:rsidTr="005F158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9567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42B2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wierzba , topola, osika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7BEE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39,6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4E6D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73D3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E5E6F" w:rsidRPr="000E5E6F" w14:paraId="378F3592" w14:textId="77777777" w:rsidTr="005F158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CD95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9702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wierzba , topola, osika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054F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6,3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A2E2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8342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E5E6F" w:rsidRPr="000E5E6F" w14:paraId="7B118144" w14:textId="77777777" w:rsidTr="005F15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F4CF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8356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wierzba , topola, osika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67CA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11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796F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9B59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E5E6F" w:rsidRPr="000E5E6F" w14:paraId="0D3EE69C" w14:textId="77777777" w:rsidTr="005F158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0908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7783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wierzba , topola, osika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9CE1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10,62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37BB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F287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E5E6F" w:rsidRPr="000E5E6F" w14:paraId="63385A45" w14:textId="77777777" w:rsidTr="005F158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19FAD" w14:textId="77777777" w:rsidR="000E5E6F" w:rsidRPr="000E5E6F" w:rsidRDefault="000E5E6F" w:rsidP="000E5E6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81BF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dąb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4451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0,18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BFA6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368B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E5E6F" w:rsidRPr="000E5E6F" w14:paraId="12EE4CC5" w14:textId="77777777" w:rsidTr="005F1587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62C3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857E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0486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42AD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5E6F">
              <w:rPr>
                <w:rFonts w:eastAsia="Times New Roman"/>
                <w:b/>
                <w:bCs/>
                <w:sz w:val="20"/>
                <w:szCs w:val="20"/>
              </w:rPr>
              <w:t>SUMA BRUTTO ŁĄCZNIE ZA STOSY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B0F4" w14:textId="77777777" w:rsidR="000E5E6F" w:rsidRPr="000E5E6F" w:rsidRDefault="000E5E6F" w:rsidP="000E5E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5E6F">
              <w:rPr>
                <w:rFonts w:eastAsia="Times New Roman"/>
              </w:rPr>
              <w:t> </w:t>
            </w:r>
          </w:p>
        </w:tc>
      </w:tr>
    </w:tbl>
    <w:p w14:paraId="2DEAE8E4" w14:textId="77777777" w:rsidR="000E5E6F" w:rsidRDefault="000E5E6F" w:rsidP="00E53C91">
      <w:pPr>
        <w:spacing w:after="0"/>
        <w:ind w:left="218" w:right="32"/>
        <w:jc w:val="both"/>
      </w:pPr>
    </w:p>
    <w:p w14:paraId="6FC0B34A" w14:textId="77777777" w:rsidR="000E5E6F" w:rsidRPr="005B7CE3" w:rsidRDefault="000E5E6F" w:rsidP="000E5E6F">
      <w:pPr>
        <w:spacing w:after="0" w:line="264" w:lineRule="auto"/>
        <w:ind w:left="426" w:hanging="426"/>
        <w:rPr>
          <w:rFonts w:asciiTheme="minorHAnsi" w:hAnsiTheme="minorHAnsi" w:cstheme="minorHAnsi"/>
        </w:rPr>
      </w:pPr>
      <w:r w:rsidRPr="005B7CE3">
        <w:rPr>
          <w:rFonts w:asciiTheme="minorHAnsi" w:hAnsiTheme="minorHAnsi" w:cstheme="minorHAnsi"/>
          <w:b/>
          <w:bCs/>
        </w:rPr>
        <w:t>Lokalizacja stosów : nr 1-7</w:t>
      </w:r>
      <w:r w:rsidRPr="005B7CE3">
        <w:rPr>
          <w:rFonts w:asciiTheme="minorHAnsi" w:hAnsiTheme="minorHAnsi" w:cstheme="minorHAnsi"/>
        </w:rPr>
        <w:t xml:space="preserve"> działka 613 obręb Maniów, Gmina Szczucin, Powiat dąbrowski, woj. małopolskie</w:t>
      </w:r>
    </w:p>
    <w:p w14:paraId="4EAAFF97" w14:textId="77777777" w:rsidR="000E5E6F" w:rsidRPr="005B7CE3" w:rsidRDefault="000E5E6F" w:rsidP="000E5E6F">
      <w:pPr>
        <w:spacing w:after="0" w:line="264" w:lineRule="auto"/>
        <w:ind w:left="426" w:hanging="426"/>
        <w:rPr>
          <w:rFonts w:asciiTheme="minorHAnsi" w:hAnsiTheme="minorHAnsi" w:cstheme="minorHAnsi"/>
        </w:rPr>
      </w:pPr>
      <w:r w:rsidRPr="005B7CE3">
        <w:rPr>
          <w:rFonts w:asciiTheme="minorHAnsi" w:hAnsiTheme="minorHAnsi" w:cstheme="minorHAnsi"/>
          <w:b/>
          <w:bCs/>
        </w:rPr>
        <w:t>Lokalizacja stosów : nr 8-16</w:t>
      </w:r>
      <w:r w:rsidRPr="005B7CE3">
        <w:rPr>
          <w:rFonts w:asciiTheme="minorHAnsi" w:hAnsiTheme="minorHAnsi" w:cstheme="minorHAnsi"/>
        </w:rPr>
        <w:t xml:space="preserve"> działka 633 obręb Maniów, Gmina Szczucin, Powiat dąbrowski, woj. małopolskie</w:t>
      </w:r>
    </w:p>
    <w:p w14:paraId="111C184E" w14:textId="77777777" w:rsidR="000E5E6F" w:rsidRPr="005B7CE3" w:rsidRDefault="000E5E6F" w:rsidP="000E5E6F">
      <w:pPr>
        <w:spacing w:after="0" w:line="264" w:lineRule="auto"/>
        <w:ind w:left="426" w:right="-2" w:hanging="426"/>
        <w:rPr>
          <w:rFonts w:asciiTheme="minorHAnsi" w:hAnsiTheme="minorHAnsi" w:cstheme="minorHAnsi"/>
        </w:rPr>
      </w:pPr>
      <w:r w:rsidRPr="005B7CE3">
        <w:rPr>
          <w:rFonts w:asciiTheme="minorHAnsi" w:hAnsiTheme="minorHAnsi" w:cstheme="minorHAnsi"/>
          <w:b/>
          <w:bCs/>
        </w:rPr>
        <w:t>Lokalizacja stosów : nr 17-26</w:t>
      </w:r>
      <w:r w:rsidRPr="005B7CE3">
        <w:rPr>
          <w:rFonts w:asciiTheme="minorHAnsi" w:hAnsiTheme="minorHAnsi" w:cstheme="minorHAnsi"/>
        </w:rPr>
        <w:t xml:space="preserve"> plac przy siedzibie Zespołu Wsparcia Technicznego w Szczucinie ul. Kościuszki 28     33-230 Szczucin</w:t>
      </w:r>
    </w:p>
    <w:p w14:paraId="4625479A" w14:textId="603A0BFE" w:rsidR="00BF36E5" w:rsidRDefault="00BD334E" w:rsidP="00E53C91">
      <w:pPr>
        <w:spacing w:after="0"/>
        <w:ind w:left="218" w:right="32"/>
        <w:jc w:val="both"/>
      </w:pPr>
      <w:r>
        <w:t xml:space="preserve"> </w:t>
      </w:r>
    </w:p>
    <w:p w14:paraId="1F38B2B8" w14:textId="77777777" w:rsidR="00BF36E5" w:rsidRDefault="00BD334E">
      <w:pPr>
        <w:numPr>
          <w:ilvl w:val="0"/>
          <w:numId w:val="1"/>
        </w:numPr>
        <w:spacing w:after="5" w:line="249" w:lineRule="auto"/>
        <w:ind w:right="32" w:hanging="218"/>
        <w:jc w:val="both"/>
      </w:pPr>
      <w:r>
        <w:t xml:space="preserve">Oświadczam, że akceptuję zawarty w ogłoszeniu o przetarg projekt umowy i zobowiązuję się w przypadku wyboru mojej oferty do zawarcia umowy na warunkach określonych w ogłoszeniu. </w:t>
      </w:r>
    </w:p>
    <w:p w14:paraId="5D2CF32A" w14:textId="77777777" w:rsidR="00BF36E5" w:rsidRDefault="00BD334E">
      <w:pPr>
        <w:spacing w:after="0"/>
      </w:pPr>
      <w:r>
        <w:t xml:space="preserve"> </w:t>
      </w:r>
    </w:p>
    <w:p w14:paraId="2079868C" w14:textId="7D6A88CC" w:rsidR="00BF36E5" w:rsidRDefault="00BD334E">
      <w:pPr>
        <w:numPr>
          <w:ilvl w:val="0"/>
          <w:numId w:val="1"/>
        </w:numPr>
        <w:spacing w:after="5" w:line="249" w:lineRule="auto"/>
        <w:ind w:right="32" w:hanging="218"/>
        <w:jc w:val="both"/>
      </w:pPr>
      <w:r>
        <w:t>Oświadczam, że zapoznałem się/zapoznałam się z warunkami przetargu na sprzedaż drewna i nie wnoszę zastrzeżeń co do sposobu przeprowadzenia przetargu na sprzedaż drewna oraz dokonanego obmiaru ilości drewna oraz akceptuję wady widoczne ora</w:t>
      </w:r>
      <w:r w:rsidR="000E5E6F">
        <w:t>z</w:t>
      </w:r>
      <w:r>
        <w:t xml:space="preserve"> ewentualne ukryte np. postrzały i w związku z tym nie będę z tego tytułu zgłaszać reklamacji. </w:t>
      </w:r>
    </w:p>
    <w:p w14:paraId="712B7F19" w14:textId="77777777" w:rsidR="00BF36E5" w:rsidRDefault="00BD334E">
      <w:pPr>
        <w:spacing w:after="0"/>
      </w:pPr>
      <w:r>
        <w:t xml:space="preserve"> </w:t>
      </w:r>
    </w:p>
    <w:p w14:paraId="2CB7E4E9" w14:textId="08951696" w:rsidR="00BF36E5" w:rsidRDefault="00BD334E">
      <w:pPr>
        <w:numPr>
          <w:ilvl w:val="0"/>
          <w:numId w:val="1"/>
        </w:numPr>
        <w:spacing w:after="5" w:line="249" w:lineRule="auto"/>
        <w:ind w:right="32" w:hanging="218"/>
        <w:jc w:val="both"/>
      </w:pPr>
      <w:r>
        <w:t>Oświadczam, że zapoznałem/zapoznałam się ze stanem przedmiotu przetargu/ponoszę odpowiedzialność za</w:t>
      </w:r>
      <w:r w:rsidR="00483FC7">
        <w:t> </w:t>
      </w:r>
      <w:r>
        <w:t xml:space="preserve">skutki wynikające z rezygnacji z oględzin*. </w:t>
      </w:r>
    </w:p>
    <w:p w14:paraId="25D577D1" w14:textId="77777777" w:rsidR="00BF36E5" w:rsidRDefault="00BD334E">
      <w:pPr>
        <w:spacing w:after="0"/>
        <w:jc w:val="right"/>
      </w:pPr>
      <w:r>
        <w:t xml:space="preserve"> </w:t>
      </w:r>
    </w:p>
    <w:p w14:paraId="63A239C1" w14:textId="77777777" w:rsidR="000E5E6F" w:rsidRDefault="000E5E6F">
      <w:pPr>
        <w:spacing w:after="0"/>
        <w:jc w:val="right"/>
      </w:pPr>
    </w:p>
    <w:p w14:paraId="35AD4AAC" w14:textId="77777777" w:rsidR="000E5E6F" w:rsidRDefault="000E5E6F">
      <w:pPr>
        <w:spacing w:after="0"/>
        <w:jc w:val="right"/>
      </w:pPr>
    </w:p>
    <w:p w14:paraId="7B1D23A7" w14:textId="77777777" w:rsidR="000E5E6F" w:rsidRDefault="000E5E6F">
      <w:pPr>
        <w:spacing w:after="0"/>
        <w:jc w:val="right"/>
      </w:pPr>
    </w:p>
    <w:p w14:paraId="670720D8" w14:textId="77777777" w:rsidR="000E5E6F" w:rsidRDefault="000E5E6F">
      <w:pPr>
        <w:spacing w:after="0"/>
        <w:jc w:val="right"/>
      </w:pPr>
    </w:p>
    <w:p w14:paraId="388F7A8D" w14:textId="77777777" w:rsidR="000E5E6F" w:rsidRDefault="000E5E6F">
      <w:pPr>
        <w:spacing w:after="0"/>
        <w:jc w:val="right"/>
      </w:pPr>
    </w:p>
    <w:p w14:paraId="5E454644" w14:textId="77777777" w:rsidR="000E5E6F" w:rsidRDefault="000E5E6F">
      <w:pPr>
        <w:spacing w:after="0"/>
        <w:jc w:val="right"/>
      </w:pPr>
    </w:p>
    <w:p w14:paraId="0962571C" w14:textId="735D52FA" w:rsidR="00BF36E5" w:rsidRDefault="00BD334E">
      <w:pPr>
        <w:spacing w:after="0"/>
        <w:jc w:val="right"/>
      </w:pPr>
      <w:r>
        <w:t xml:space="preserve"> </w:t>
      </w:r>
    </w:p>
    <w:p w14:paraId="1CB479E8" w14:textId="77777777" w:rsidR="00BF36E5" w:rsidRDefault="00BD334E">
      <w:pPr>
        <w:spacing w:after="0"/>
        <w:jc w:val="right"/>
      </w:pPr>
      <w:r>
        <w:t xml:space="preserve"> </w:t>
      </w:r>
    </w:p>
    <w:p w14:paraId="52B57D9D" w14:textId="77777777" w:rsidR="00BF36E5" w:rsidRDefault="00BD334E">
      <w:pPr>
        <w:spacing w:after="0"/>
        <w:ind w:right="49"/>
        <w:jc w:val="right"/>
      </w:pPr>
      <w:r>
        <w:t xml:space="preserve">…………………………………………………………………… </w:t>
      </w:r>
    </w:p>
    <w:p w14:paraId="12333C99" w14:textId="32C7B7BD" w:rsidR="00BF36E5" w:rsidRDefault="00BD334E" w:rsidP="00E63F8E">
      <w:pPr>
        <w:spacing w:after="0"/>
        <w:ind w:right="48"/>
        <w:jc w:val="right"/>
      </w:pPr>
      <w:r>
        <w:rPr>
          <w:i/>
          <w:sz w:val="18"/>
        </w:rPr>
        <w:t xml:space="preserve">                                                                                (data, podpis Oferenta)  </w:t>
      </w:r>
    </w:p>
    <w:p w14:paraId="52A86903" w14:textId="77777777" w:rsidR="00BF36E5" w:rsidRDefault="00BD334E">
      <w:pPr>
        <w:spacing w:after="0"/>
      </w:pPr>
      <w:r>
        <w:rPr>
          <w:sz w:val="18"/>
        </w:rPr>
        <w:t xml:space="preserve">* </w:t>
      </w:r>
      <w:r>
        <w:rPr>
          <w:i/>
          <w:sz w:val="18"/>
        </w:rPr>
        <w:t xml:space="preserve">niepotrzebne skreślić </w:t>
      </w:r>
    </w:p>
    <w:p w14:paraId="21D1711B" w14:textId="77777777" w:rsidR="00BF36E5" w:rsidRDefault="00BD334E">
      <w:pPr>
        <w:spacing w:after="0"/>
        <w:rPr>
          <w:i/>
          <w:sz w:val="18"/>
        </w:rPr>
      </w:pPr>
      <w:r>
        <w:rPr>
          <w:i/>
          <w:sz w:val="18"/>
        </w:rPr>
        <w:t xml:space="preserve"> </w:t>
      </w:r>
    </w:p>
    <w:p w14:paraId="16BAD931" w14:textId="77777777" w:rsidR="000E5E6F" w:rsidRDefault="000E5E6F">
      <w:pPr>
        <w:spacing w:after="0"/>
        <w:rPr>
          <w:i/>
          <w:sz w:val="18"/>
        </w:rPr>
      </w:pPr>
    </w:p>
    <w:p w14:paraId="1FE1B353" w14:textId="77777777" w:rsidR="000E5E6F" w:rsidRDefault="000E5E6F">
      <w:pPr>
        <w:spacing w:after="0"/>
        <w:rPr>
          <w:i/>
          <w:sz w:val="18"/>
        </w:rPr>
      </w:pPr>
    </w:p>
    <w:p w14:paraId="6872CA84" w14:textId="77777777" w:rsidR="000E5E6F" w:rsidRDefault="000E5E6F">
      <w:pPr>
        <w:spacing w:after="0"/>
        <w:rPr>
          <w:i/>
          <w:sz w:val="18"/>
        </w:rPr>
      </w:pPr>
    </w:p>
    <w:p w14:paraId="4778BA09" w14:textId="77777777" w:rsidR="000E5E6F" w:rsidRDefault="000E5E6F">
      <w:pPr>
        <w:spacing w:after="0"/>
        <w:rPr>
          <w:i/>
          <w:sz w:val="18"/>
        </w:rPr>
      </w:pPr>
    </w:p>
    <w:p w14:paraId="5E355FD3" w14:textId="77777777" w:rsidR="00484482" w:rsidRDefault="00484482">
      <w:pPr>
        <w:spacing w:after="0"/>
        <w:rPr>
          <w:i/>
          <w:sz w:val="18"/>
        </w:rPr>
      </w:pPr>
    </w:p>
    <w:p w14:paraId="551ED710" w14:textId="77777777" w:rsidR="00484482" w:rsidRDefault="00484482">
      <w:pPr>
        <w:spacing w:after="0"/>
        <w:rPr>
          <w:i/>
          <w:sz w:val="18"/>
        </w:rPr>
      </w:pPr>
    </w:p>
    <w:p w14:paraId="390F26E8" w14:textId="77777777" w:rsidR="00484482" w:rsidRDefault="00484482">
      <w:pPr>
        <w:spacing w:after="0"/>
        <w:rPr>
          <w:i/>
          <w:sz w:val="18"/>
        </w:rPr>
      </w:pPr>
    </w:p>
    <w:p w14:paraId="6035506B" w14:textId="77777777" w:rsidR="00484482" w:rsidRDefault="00484482">
      <w:pPr>
        <w:spacing w:after="0"/>
        <w:rPr>
          <w:i/>
          <w:sz w:val="18"/>
        </w:rPr>
      </w:pPr>
    </w:p>
    <w:p w14:paraId="56E121F9" w14:textId="77777777" w:rsidR="00484482" w:rsidRDefault="00484482">
      <w:pPr>
        <w:spacing w:after="0"/>
        <w:rPr>
          <w:i/>
          <w:sz w:val="18"/>
        </w:rPr>
      </w:pPr>
    </w:p>
    <w:p w14:paraId="7CE93B08" w14:textId="77777777" w:rsidR="00484482" w:rsidRDefault="00484482">
      <w:pPr>
        <w:spacing w:after="0"/>
        <w:rPr>
          <w:i/>
          <w:sz w:val="18"/>
        </w:rPr>
      </w:pPr>
    </w:p>
    <w:p w14:paraId="53C49A8E" w14:textId="77777777" w:rsidR="00484482" w:rsidRDefault="00484482">
      <w:pPr>
        <w:spacing w:after="0"/>
        <w:rPr>
          <w:i/>
          <w:sz w:val="18"/>
        </w:rPr>
      </w:pPr>
    </w:p>
    <w:p w14:paraId="5AA2D54F" w14:textId="77777777" w:rsidR="00484482" w:rsidRDefault="00484482">
      <w:pPr>
        <w:spacing w:after="0"/>
        <w:rPr>
          <w:i/>
          <w:sz w:val="18"/>
        </w:rPr>
      </w:pPr>
    </w:p>
    <w:p w14:paraId="6ACC3BDC" w14:textId="77777777" w:rsidR="00484482" w:rsidRDefault="00484482">
      <w:pPr>
        <w:spacing w:after="0"/>
        <w:rPr>
          <w:i/>
          <w:sz w:val="18"/>
        </w:rPr>
      </w:pPr>
    </w:p>
    <w:p w14:paraId="74026DDB" w14:textId="77777777" w:rsidR="00484482" w:rsidRDefault="00484482">
      <w:pPr>
        <w:spacing w:after="0"/>
        <w:rPr>
          <w:i/>
          <w:sz w:val="18"/>
        </w:rPr>
      </w:pPr>
    </w:p>
    <w:p w14:paraId="78F3C6A7" w14:textId="77777777" w:rsidR="00484482" w:rsidRDefault="00484482">
      <w:pPr>
        <w:spacing w:after="0"/>
        <w:rPr>
          <w:i/>
          <w:sz w:val="18"/>
        </w:rPr>
      </w:pPr>
    </w:p>
    <w:p w14:paraId="47238495" w14:textId="77777777" w:rsidR="00484482" w:rsidRDefault="00484482">
      <w:pPr>
        <w:spacing w:after="0"/>
        <w:rPr>
          <w:i/>
          <w:sz w:val="18"/>
        </w:rPr>
      </w:pPr>
    </w:p>
    <w:p w14:paraId="41ACF9DB" w14:textId="77777777" w:rsidR="00484482" w:rsidRDefault="00484482">
      <w:pPr>
        <w:spacing w:after="0"/>
        <w:rPr>
          <w:i/>
          <w:sz w:val="18"/>
        </w:rPr>
      </w:pPr>
    </w:p>
    <w:p w14:paraId="4F8885E8" w14:textId="77777777" w:rsidR="00484482" w:rsidRDefault="00484482">
      <w:pPr>
        <w:spacing w:after="0"/>
        <w:rPr>
          <w:i/>
          <w:sz w:val="18"/>
        </w:rPr>
      </w:pPr>
    </w:p>
    <w:p w14:paraId="3F7FE7B1" w14:textId="77777777" w:rsidR="000E5E6F" w:rsidRDefault="000E5E6F">
      <w:pPr>
        <w:spacing w:after="0"/>
        <w:rPr>
          <w:i/>
          <w:sz w:val="18"/>
        </w:rPr>
      </w:pPr>
    </w:p>
    <w:p w14:paraId="033997F7" w14:textId="77777777" w:rsidR="000E5E6F" w:rsidRDefault="000E5E6F">
      <w:pPr>
        <w:spacing w:after="0"/>
      </w:pPr>
    </w:p>
    <w:p w14:paraId="7AECEA8D" w14:textId="77777777" w:rsidR="00BF36E5" w:rsidRDefault="00BD334E">
      <w:pPr>
        <w:spacing w:after="0"/>
      </w:pPr>
      <w:r>
        <w:rPr>
          <w:i/>
          <w:sz w:val="18"/>
        </w:rPr>
        <w:t xml:space="preserve"> </w:t>
      </w:r>
    </w:p>
    <w:p w14:paraId="6DEF29F1" w14:textId="77777777" w:rsidR="00BF36E5" w:rsidRDefault="00BD334E">
      <w:pPr>
        <w:pStyle w:val="Nagwek2"/>
      </w:pPr>
      <w:r>
        <w:lastRenderedPageBreak/>
        <w:t xml:space="preserve">KLAUZULA INFORMACYJNA DOTYCZĄCA PRZETWARZANIA DANYCH OSOBOWYCH </w:t>
      </w:r>
    </w:p>
    <w:p w14:paraId="0B28F32C" w14:textId="77777777" w:rsidR="00BF36E5" w:rsidRDefault="00BD334E">
      <w:pPr>
        <w:spacing w:after="0"/>
      </w:pPr>
      <w:r>
        <w:rPr>
          <w:sz w:val="18"/>
        </w:rPr>
        <w:t xml:space="preserve"> </w:t>
      </w:r>
    </w:p>
    <w:p w14:paraId="3D0592C3" w14:textId="77777777" w:rsidR="00BF36E5" w:rsidRPr="00E63F8E" w:rsidRDefault="00BD334E">
      <w:pPr>
        <w:spacing w:after="17" w:line="248" w:lineRule="auto"/>
        <w:ind w:left="10" w:right="34" w:hanging="10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Zgodnie z art. 13 ust. 1 i 2 rozporządzenia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9795116" w14:textId="09B9E461" w:rsidR="00BF36E5" w:rsidRPr="00160BF3" w:rsidRDefault="00BD334E" w:rsidP="00160BF3">
      <w:pPr>
        <w:numPr>
          <w:ilvl w:val="0"/>
          <w:numId w:val="2"/>
        </w:numPr>
        <w:spacing w:after="17" w:line="248" w:lineRule="auto"/>
        <w:ind w:right="34" w:hanging="286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administratorem Pani/Pana danych osobowych jest Państwowe Gospodarstwo Wodne Wody Polskie z siedzibą w Warszawie przy ul. Żelaznej </w:t>
      </w:r>
      <w:r w:rsidRPr="00160BF3">
        <w:rPr>
          <w:sz w:val="18"/>
          <w:szCs w:val="24"/>
        </w:rPr>
        <w:t xml:space="preserve">59 A, 00-848 Warszawa REGON: 368302575, NIP: 527-282-56-16 </w:t>
      </w:r>
    </w:p>
    <w:p w14:paraId="2E2888B8" w14:textId="77777777" w:rsidR="00BF36E5" w:rsidRPr="00E63F8E" w:rsidRDefault="00BD334E">
      <w:pPr>
        <w:numPr>
          <w:ilvl w:val="0"/>
          <w:numId w:val="2"/>
        </w:numPr>
        <w:spacing w:after="5"/>
        <w:ind w:right="34" w:hanging="286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kontakt z Inspektorem ochrony danych  w PGW WP możliwy jest pod adresem e-mail: iod@wody.gov.pl  </w:t>
      </w:r>
    </w:p>
    <w:p w14:paraId="6411B882" w14:textId="09E4B288" w:rsidR="00BF36E5" w:rsidRPr="00E63F8E" w:rsidRDefault="00BD334E">
      <w:pPr>
        <w:numPr>
          <w:ilvl w:val="0"/>
          <w:numId w:val="2"/>
        </w:numPr>
        <w:spacing w:after="17" w:line="248" w:lineRule="auto"/>
        <w:ind w:right="34" w:hanging="286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Pani/Pana dane osobowe przetwarzane będą na podstawie art. 6 ust. 1 lit. c RODO w celu związanym z prowadzonym przetargiem </w:t>
      </w:r>
      <w:r w:rsidR="000E5E6F">
        <w:rPr>
          <w:sz w:val="18"/>
          <w:szCs w:val="24"/>
        </w:rPr>
        <w:t>.</w:t>
      </w:r>
    </w:p>
    <w:p w14:paraId="16E03FE0" w14:textId="77777777" w:rsidR="00BF36E5" w:rsidRPr="00E63F8E" w:rsidRDefault="00BD334E">
      <w:pPr>
        <w:numPr>
          <w:ilvl w:val="0"/>
          <w:numId w:val="2"/>
        </w:numPr>
        <w:spacing w:after="17" w:line="248" w:lineRule="auto"/>
        <w:ind w:right="34" w:hanging="286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odbiorcami Pani/Pana danych osobowych będą osoby lub podmioty, którym udostępniona zostanie dokumentacja postępowania w oparciu  </w:t>
      </w:r>
    </w:p>
    <w:p w14:paraId="33FF3663" w14:textId="77777777" w:rsidR="00BF36E5" w:rsidRPr="00E63F8E" w:rsidRDefault="00BD334E">
      <w:pPr>
        <w:spacing w:after="5"/>
        <w:ind w:left="847" w:hanging="10"/>
        <w:rPr>
          <w:sz w:val="24"/>
          <w:szCs w:val="24"/>
        </w:rPr>
      </w:pPr>
      <w:r w:rsidRPr="00E63F8E">
        <w:rPr>
          <w:sz w:val="18"/>
          <w:szCs w:val="24"/>
        </w:rPr>
        <w:t xml:space="preserve">o art. 8 oraz art. 96 ust. 3 ustawy </w:t>
      </w:r>
      <w:proofErr w:type="spellStart"/>
      <w:r w:rsidRPr="00E63F8E">
        <w:rPr>
          <w:sz w:val="18"/>
          <w:szCs w:val="24"/>
        </w:rPr>
        <w:t>Pzp</w:t>
      </w:r>
      <w:proofErr w:type="spellEnd"/>
      <w:r w:rsidRPr="00E63F8E">
        <w:rPr>
          <w:sz w:val="18"/>
          <w:szCs w:val="24"/>
        </w:rPr>
        <w:t xml:space="preserve">; </w:t>
      </w:r>
    </w:p>
    <w:p w14:paraId="60D64EC7" w14:textId="77777777" w:rsidR="00BF36E5" w:rsidRPr="00E63F8E" w:rsidRDefault="00BD334E">
      <w:pPr>
        <w:numPr>
          <w:ilvl w:val="0"/>
          <w:numId w:val="2"/>
        </w:numPr>
        <w:spacing w:after="17" w:line="248" w:lineRule="auto"/>
        <w:ind w:right="34" w:hanging="286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Pani/Pana dane osobowe będą przechowywane, zgodnie z art. 97 ust. 1 ustawy </w:t>
      </w:r>
      <w:proofErr w:type="spellStart"/>
      <w:r w:rsidRPr="00E63F8E">
        <w:rPr>
          <w:sz w:val="18"/>
          <w:szCs w:val="24"/>
        </w:rPr>
        <w:t>Pzp</w:t>
      </w:r>
      <w:proofErr w:type="spellEnd"/>
      <w:r w:rsidRPr="00E63F8E">
        <w:rPr>
          <w:sz w:val="18"/>
          <w:szCs w:val="24"/>
        </w:rPr>
        <w:t xml:space="preserve">, przez okres 5 lat licząc od końca roku kalendarzowego,  w którym zakończono postępowanie przetargowe, a jeżeli czas trwania umowy przekracza 5 lat, okres przechowywania obejmuje cały czas trwania umowy; </w:t>
      </w:r>
    </w:p>
    <w:p w14:paraId="189907D4" w14:textId="77777777" w:rsidR="00BF36E5" w:rsidRPr="00E63F8E" w:rsidRDefault="00BD334E">
      <w:pPr>
        <w:numPr>
          <w:ilvl w:val="0"/>
          <w:numId w:val="2"/>
        </w:numPr>
        <w:spacing w:after="17" w:line="248" w:lineRule="auto"/>
        <w:ind w:right="34" w:hanging="286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obowiązek podania przez Panią/Pana danych osobowych bezpośrednio Pani/Pana dotyczących jest wymogiem ustawowym określonym  w przepisach ustawy </w:t>
      </w:r>
      <w:proofErr w:type="spellStart"/>
      <w:r w:rsidRPr="00E63F8E">
        <w:rPr>
          <w:sz w:val="18"/>
          <w:szCs w:val="24"/>
        </w:rPr>
        <w:t>Pzp</w:t>
      </w:r>
      <w:proofErr w:type="spellEnd"/>
      <w:r w:rsidRPr="00E63F8E">
        <w:rPr>
          <w:sz w:val="18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63F8E">
        <w:rPr>
          <w:sz w:val="18"/>
          <w:szCs w:val="24"/>
        </w:rPr>
        <w:t>Pzp</w:t>
      </w:r>
      <w:proofErr w:type="spellEnd"/>
      <w:r w:rsidRPr="00E63F8E">
        <w:rPr>
          <w:sz w:val="18"/>
          <w:szCs w:val="24"/>
        </w:rPr>
        <w:t xml:space="preserve">; </w:t>
      </w:r>
    </w:p>
    <w:p w14:paraId="41CE1A32" w14:textId="77777777" w:rsidR="00BF36E5" w:rsidRPr="00E63F8E" w:rsidRDefault="00BD334E">
      <w:pPr>
        <w:numPr>
          <w:ilvl w:val="0"/>
          <w:numId w:val="2"/>
        </w:numPr>
        <w:spacing w:after="17" w:line="248" w:lineRule="auto"/>
        <w:ind w:right="34" w:hanging="286"/>
        <w:jc w:val="both"/>
        <w:rPr>
          <w:sz w:val="24"/>
          <w:szCs w:val="24"/>
        </w:rPr>
      </w:pPr>
      <w:r w:rsidRPr="00E63F8E">
        <w:rPr>
          <w:sz w:val="18"/>
          <w:szCs w:val="24"/>
        </w:rPr>
        <w:t>w odniesieniu do Pani/Pana danych osobowych decyzje nie będą podejmowane w sposób zautomatyzowany, stosowanie do art. 22 RODO h)</w:t>
      </w:r>
      <w:r w:rsidRPr="00E63F8E">
        <w:rPr>
          <w:rFonts w:ascii="Arial" w:eastAsia="Arial" w:hAnsi="Arial" w:cs="Arial"/>
          <w:sz w:val="18"/>
          <w:szCs w:val="24"/>
        </w:rPr>
        <w:t xml:space="preserve"> </w:t>
      </w:r>
      <w:r w:rsidRPr="00E63F8E">
        <w:rPr>
          <w:sz w:val="18"/>
          <w:szCs w:val="24"/>
        </w:rPr>
        <w:t xml:space="preserve">posiada Pani/Pan: </w:t>
      </w:r>
    </w:p>
    <w:p w14:paraId="1ACFC343" w14:textId="77777777" w:rsidR="00BF36E5" w:rsidRPr="00E63F8E" w:rsidRDefault="00BD334E">
      <w:pPr>
        <w:numPr>
          <w:ilvl w:val="1"/>
          <w:numId w:val="3"/>
        </w:numPr>
        <w:spacing w:after="17" w:line="248" w:lineRule="auto"/>
        <w:ind w:right="34" w:hanging="281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na podstawie art. 15 RODO prawo dostępu do danych osobowych Pani/Pana dotyczących; </w:t>
      </w:r>
    </w:p>
    <w:p w14:paraId="2F82A5AD" w14:textId="77777777" w:rsidR="00BF36E5" w:rsidRPr="00E63F8E" w:rsidRDefault="00BD334E">
      <w:pPr>
        <w:numPr>
          <w:ilvl w:val="1"/>
          <w:numId w:val="3"/>
        </w:numPr>
        <w:spacing w:after="17" w:line="248" w:lineRule="auto"/>
        <w:ind w:right="34" w:hanging="281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na podstawie art. 16 RODO prawo do sprostowania lub uzupełnienia Pani/Pana danych osobowych (skorzystanie z prawa do sprostowania lub uzupełnienia nie może skutkować zmianą wyniku postępowania o udzielenie zamówienia publicznego ani zmianą postanowień umowy w zakresie niezgodnym z </w:t>
      </w:r>
      <w:proofErr w:type="spellStart"/>
      <w:r w:rsidRPr="00E63F8E">
        <w:rPr>
          <w:sz w:val="18"/>
          <w:szCs w:val="24"/>
        </w:rPr>
        <w:t>Pzp</w:t>
      </w:r>
      <w:proofErr w:type="spellEnd"/>
      <w:r w:rsidRPr="00E63F8E">
        <w:rPr>
          <w:sz w:val="18"/>
          <w:szCs w:val="24"/>
        </w:rPr>
        <w:t xml:space="preserve"> oraz nie może naruszać integralności protokołu oraz jego załączników); </w:t>
      </w:r>
    </w:p>
    <w:p w14:paraId="421AAA80" w14:textId="77777777" w:rsidR="00BF36E5" w:rsidRPr="00E63F8E" w:rsidRDefault="00BD334E">
      <w:pPr>
        <w:numPr>
          <w:ilvl w:val="1"/>
          <w:numId w:val="3"/>
        </w:numPr>
        <w:spacing w:after="17" w:line="248" w:lineRule="auto"/>
        <w:ind w:right="34" w:hanging="281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 w celu ochrony praw innej osoby fizycznej lub prawnej, lub z uwagi na ważne względy interesu publicznego Unii Europejskiej lub państwa członkowskiego); </w:t>
      </w:r>
    </w:p>
    <w:p w14:paraId="140BC360" w14:textId="77777777" w:rsidR="00BF36E5" w:rsidRPr="00E63F8E" w:rsidRDefault="00BD334E">
      <w:pPr>
        <w:numPr>
          <w:ilvl w:val="1"/>
          <w:numId w:val="3"/>
        </w:numPr>
        <w:spacing w:after="5"/>
        <w:ind w:right="34" w:hanging="281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prawo do wniesienia skargi do Prezesa Urzędu Ochrony Danych Osobowych, gdy uznają Państwo, że przetwarzanie danych osobowych </w:t>
      </w:r>
    </w:p>
    <w:p w14:paraId="2252E94F" w14:textId="77777777" w:rsidR="00BF36E5" w:rsidRPr="00E63F8E" w:rsidRDefault="00BD334E">
      <w:pPr>
        <w:spacing w:after="17" w:line="248" w:lineRule="auto"/>
        <w:ind w:left="1143" w:right="34" w:hanging="10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Państwa dotyczących narusza przepisy RODO </w:t>
      </w:r>
    </w:p>
    <w:p w14:paraId="61CD2E59" w14:textId="77777777" w:rsidR="00BF36E5" w:rsidRPr="00E63F8E" w:rsidRDefault="00BD334E">
      <w:pPr>
        <w:tabs>
          <w:tab w:val="center" w:pos="609"/>
          <w:tab w:val="center" w:pos="1660"/>
        </w:tabs>
        <w:spacing w:after="17" w:line="248" w:lineRule="auto"/>
        <w:rPr>
          <w:sz w:val="24"/>
          <w:szCs w:val="24"/>
        </w:rPr>
      </w:pPr>
      <w:r w:rsidRPr="00E63F8E">
        <w:rPr>
          <w:sz w:val="24"/>
          <w:szCs w:val="24"/>
        </w:rPr>
        <w:tab/>
      </w:r>
      <w:r w:rsidRPr="00E63F8E">
        <w:rPr>
          <w:sz w:val="18"/>
          <w:szCs w:val="24"/>
        </w:rPr>
        <w:t>i)</w:t>
      </w:r>
      <w:r w:rsidRPr="00E63F8E">
        <w:rPr>
          <w:rFonts w:ascii="Arial" w:eastAsia="Arial" w:hAnsi="Arial" w:cs="Arial"/>
          <w:sz w:val="18"/>
          <w:szCs w:val="24"/>
        </w:rPr>
        <w:t xml:space="preserve"> </w:t>
      </w:r>
      <w:r w:rsidRPr="00E63F8E">
        <w:rPr>
          <w:rFonts w:ascii="Arial" w:eastAsia="Arial" w:hAnsi="Arial" w:cs="Arial"/>
          <w:sz w:val="18"/>
          <w:szCs w:val="24"/>
        </w:rPr>
        <w:tab/>
      </w:r>
      <w:r w:rsidRPr="00E63F8E">
        <w:rPr>
          <w:sz w:val="18"/>
          <w:szCs w:val="24"/>
        </w:rPr>
        <w:t xml:space="preserve">nie przysługuje Państwu: </w:t>
      </w:r>
    </w:p>
    <w:p w14:paraId="17780472" w14:textId="77777777" w:rsidR="00BF36E5" w:rsidRPr="00E63F8E" w:rsidRDefault="00BD334E">
      <w:pPr>
        <w:numPr>
          <w:ilvl w:val="0"/>
          <w:numId w:val="4"/>
        </w:numPr>
        <w:spacing w:after="17" w:line="248" w:lineRule="auto"/>
        <w:ind w:right="34" w:hanging="281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w związku z art. 17 ust. 3 lit. b, d lub e RODO prawo do usunięcia danych osobowych; </w:t>
      </w:r>
    </w:p>
    <w:p w14:paraId="724F4368" w14:textId="77777777" w:rsidR="00BF36E5" w:rsidRPr="00E63F8E" w:rsidRDefault="00BD334E">
      <w:pPr>
        <w:numPr>
          <w:ilvl w:val="0"/>
          <w:numId w:val="4"/>
        </w:numPr>
        <w:spacing w:after="5"/>
        <w:ind w:right="34" w:hanging="281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prawo do przenoszenia danych osobowych, o którym mowa w art. 20 RODO; </w:t>
      </w:r>
    </w:p>
    <w:p w14:paraId="65D9DD3F" w14:textId="77777777" w:rsidR="00BF36E5" w:rsidRPr="00E63F8E" w:rsidRDefault="00BD334E">
      <w:pPr>
        <w:numPr>
          <w:ilvl w:val="0"/>
          <w:numId w:val="4"/>
        </w:numPr>
        <w:spacing w:after="17" w:line="248" w:lineRule="auto"/>
        <w:ind w:right="34" w:hanging="281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na podstawie art. 21 RODO prawo sprzeciwu, wobec przetwarzania danych osobowych, gdyż podstawą prawną przetwarzania Państwa danych osobowych jest art. 6 ust. 1 lit. c RODO. </w:t>
      </w:r>
    </w:p>
    <w:p w14:paraId="7209AC73" w14:textId="77777777" w:rsidR="00BF36E5" w:rsidRPr="00E63F8E" w:rsidRDefault="00BD334E">
      <w:pPr>
        <w:spacing w:after="4"/>
        <w:rPr>
          <w:sz w:val="24"/>
          <w:szCs w:val="24"/>
        </w:rPr>
      </w:pPr>
      <w:r w:rsidRPr="00E63F8E">
        <w:rPr>
          <w:sz w:val="18"/>
          <w:szCs w:val="24"/>
        </w:rPr>
        <w:t xml:space="preserve"> </w:t>
      </w:r>
    </w:p>
    <w:p w14:paraId="7829AD90" w14:textId="77777777" w:rsidR="00BF36E5" w:rsidRDefault="00BD334E">
      <w:pPr>
        <w:spacing w:after="0"/>
      </w:pPr>
      <w:r>
        <w:rPr>
          <w:sz w:val="18"/>
        </w:rPr>
        <w:t xml:space="preserve"> </w:t>
      </w:r>
    </w:p>
    <w:p w14:paraId="2D410DE4" w14:textId="33BEAC5C" w:rsidR="00A82A24" w:rsidRDefault="00BD334E">
      <w:pPr>
        <w:spacing w:after="0"/>
      </w:pPr>
      <w:r>
        <w:rPr>
          <w:sz w:val="18"/>
        </w:rPr>
        <w:t xml:space="preserve"> </w:t>
      </w:r>
    </w:p>
    <w:sectPr w:rsidR="00A82A24" w:rsidSect="00E03151">
      <w:pgSz w:w="11906" w:h="16838"/>
      <w:pgMar w:top="709" w:right="707" w:bottom="993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A36F1"/>
    <w:multiLevelType w:val="hybridMultilevel"/>
    <w:tmpl w:val="D564F842"/>
    <w:lvl w:ilvl="0" w:tplc="BE0EC01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22CD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0E10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FEA0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361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6618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4E2D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D8FF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866C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FF5EB6"/>
    <w:multiLevelType w:val="hybridMultilevel"/>
    <w:tmpl w:val="5CFEE268"/>
    <w:lvl w:ilvl="0" w:tplc="5F967CEC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8C849CE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0469A7C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7AF3DA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A2031C4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922798E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AE95F8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3E5E02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66259B4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F87F1F"/>
    <w:multiLevelType w:val="hybridMultilevel"/>
    <w:tmpl w:val="5BC895CC"/>
    <w:lvl w:ilvl="0" w:tplc="56EACA7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0D43F10">
      <w:start w:val="1"/>
      <w:numFmt w:val="bullet"/>
      <w:lvlText w:val="▪"/>
      <w:lvlJc w:val="left"/>
      <w:pPr>
        <w:ind w:left="1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A787C88">
      <w:start w:val="1"/>
      <w:numFmt w:val="bullet"/>
      <w:lvlText w:val="▪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C062168">
      <w:start w:val="1"/>
      <w:numFmt w:val="bullet"/>
      <w:lvlText w:val="•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AFEE1CE">
      <w:start w:val="1"/>
      <w:numFmt w:val="bullet"/>
      <w:lvlText w:val="o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5C0E25C">
      <w:start w:val="1"/>
      <w:numFmt w:val="bullet"/>
      <w:lvlText w:val="▪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5B2A6C4">
      <w:start w:val="1"/>
      <w:numFmt w:val="bullet"/>
      <w:lvlText w:val="•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1944048">
      <w:start w:val="1"/>
      <w:numFmt w:val="bullet"/>
      <w:lvlText w:val="o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8045442">
      <w:start w:val="1"/>
      <w:numFmt w:val="bullet"/>
      <w:lvlText w:val="▪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6A5E34"/>
    <w:multiLevelType w:val="hybridMultilevel"/>
    <w:tmpl w:val="73BECC36"/>
    <w:lvl w:ilvl="0" w:tplc="C3BA4A50">
      <w:start w:val="1"/>
      <w:numFmt w:val="bullet"/>
      <w:lvlText w:val="▪"/>
      <w:lvlJc w:val="left"/>
      <w:pPr>
        <w:ind w:left="1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3A2CE5A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0A67CA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51E51AA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5B05B0C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F6AF746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A1C99C6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6E4D410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C3CC03C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60003778">
    <w:abstractNumId w:val="0"/>
  </w:num>
  <w:num w:numId="2" w16cid:durableId="1836264888">
    <w:abstractNumId w:val="1"/>
  </w:num>
  <w:num w:numId="3" w16cid:durableId="439104863">
    <w:abstractNumId w:val="2"/>
  </w:num>
  <w:num w:numId="4" w16cid:durableId="831718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6E5"/>
    <w:rsid w:val="000E5E6F"/>
    <w:rsid w:val="00160BF3"/>
    <w:rsid w:val="00483FC7"/>
    <w:rsid w:val="00484482"/>
    <w:rsid w:val="005F1587"/>
    <w:rsid w:val="00982A58"/>
    <w:rsid w:val="00A82A24"/>
    <w:rsid w:val="00B30940"/>
    <w:rsid w:val="00BD334E"/>
    <w:rsid w:val="00BF36E5"/>
    <w:rsid w:val="00DB1036"/>
    <w:rsid w:val="00E03151"/>
    <w:rsid w:val="00E53C91"/>
    <w:rsid w:val="00E63F8E"/>
    <w:rsid w:val="00F902E8"/>
    <w:rsid w:val="00F9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027A"/>
  <w15:docId w15:val="{6BE1A169-1A90-4E84-9231-BB3C01BE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56"/>
      <w:jc w:val="center"/>
      <w:outlineLvl w:val="1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kupującego</vt:lpstr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kupującego</dc:title>
  <dc:subject/>
  <dc:creator>oem</dc:creator>
  <cp:keywords/>
  <cp:lastModifiedBy>Magdalena Wilk (RZGW Kraków)</cp:lastModifiedBy>
  <cp:revision>14</cp:revision>
  <dcterms:created xsi:type="dcterms:W3CDTF">2023-01-25T14:09:00Z</dcterms:created>
  <dcterms:modified xsi:type="dcterms:W3CDTF">2023-12-28T09:17:00Z</dcterms:modified>
</cp:coreProperties>
</file>